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22F5" w14:textId="6C08D083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5306FE">
        <w:rPr>
          <w:rFonts w:ascii="Arial" w:hAnsi="Arial" w:cs="Arial"/>
          <w:b/>
          <w:bCs/>
          <w:sz w:val="22"/>
        </w:rPr>
        <w:t>101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</w:t>
      </w:r>
      <w:r w:rsidR="00821F60">
        <w:rPr>
          <w:rFonts w:ascii="Arial" w:hAnsi="Arial" w:cs="Arial"/>
          <w:b/>
          <w:bCs/>
          <w:sz w:val="22"/>
        </w:rPr>
        <w:t>8</w:t>
      </w:r>
      <w:r w:rsidR="005306FE">
        <w:rPr>
          <w:rFonts w:ascii="Arial" w:hAnsi="Arial" w:cs="Arial"/>
          <w:b/>
          <w:bCs/>
          <w:sz w:val="22"/>
        </w:rPr>
        <w:t>14</w:t>
      </w:r>
      <w:r w:rsidR="005E5B16">
        <w:rPr>
          <w:rFonts w:ascii="Arial" w:hAnsi="Arial" w:cs="Arial"/>
          <w:b/>
          <w:bCs/>
          <w:sz w:val="22"/>
        </w:rPr>
        <w:t>57</w:t>
      </w:r>
    </w:p>
    <w:p w14:paraId="38E19B1B" w14:textId="3C9B5068" w:rsidR="00463675" w:rsidRDefault="005306FE" w:rsidP="005306FE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>19</w:t>
      </w:r>
      <w:r w:rsidRPr="005306FE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23</w:t>
      </w:r>
      <w:r w:rsidRPr="005306FE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Nov 2018, Busan, Korea</w:t>
      </w:r>
      <w:r w:rsidR="00320079">
        <w:rPr>
          <w:rFonts w:ascii="Arial" w:hAnsi="Arial" w:cs="Arial"/>
          <w:b/>
          <w:bCs/>
          <w:sz w:val="22"/>
        </w:rPr>
        <w:tab/>
      </w:r>
      <w:r w:rsidR="005E5B16">
        <w:rPr>
          <w:rFonts w:ascii="Arial" w:hAnsi="Arial" w:cs="Arial"/>
          <w:b/>
          <w:bCs/>
          <w:sz w:val="22"/>
        </w:rPr>
        <w:tab/>
        <w:t xml:space="preserve"> </w:t>
      </w:r>
      <w:r w:rsidR="005E5B16" w:rsidRPr="005E5B16">
        <w:rPr>
          <w:rFonts w:ascii="Arial" w:hAnsi="Arial" w:cs="Arial"/>
          <w:bCs/>
          <w:sz w:val="22"/>
        </w:rPr>
        <w:t>revision of S4-181440</w:t>
      </w:r>
      <w:r w:rsidR="00DA146F">
        <w:rPr>
          <w:rFonts w:ascii="Arial" w:hAnsi="Arial" w:cs="Arial"/>
          <w:b/>
          <w:bCs/>
          <w:sz w:val="22"/>
        </w:rPr>
        <w:t xml:space="preserve"> </w:t>
      </w:r>
    </w:p>
    <w:p w14:paraId="7BF19B08" w14:textId="77777777" w:rsidR="005306FE" w:rsidRPr="00F1745E" w:rsidRDefault="005306FE" w:rsidP="005306FE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</w:rPr>
      </w:pPr>
    </w:p>
    <w:p w14:paraId="420821D7" w14:textId="4ED800E7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5F22FA" w:rsidRPr="005F22FA">
        <w:rPr>
          <w:rFonts w:ascii="Arial" w:hAnsi="Arial" w:cs="Arial"/>
          <w:highlight w:val="yellow"/>
        </w:rPr>
        <w:t>DRAFT</w:t>
      </w:r>
      <w:r w:rsidR="005F22FA" w:rsidRPr="005F22FA">
        <w:rPr>
          <w:rFonts w:ascii="Arial" w:hAnsi="Arial" w:cs="Arial"/>
        </w:rPr>
        <w:t xml:space="preserve"> </w:t>
      </w:r>
      <w:r w:rsidR="00B12EF6" w:rsidRPr="00D57342">
        <w:rPr>
          <w:rFonts w:ascii="Arial" w:hAnsi="Arial" w:cs="Arial"/>
          <w:bCs/>
        </w:rPr>
        <w:t xml:space="preserve">LS </w:t>
      </w:r>
      <w:r w:rsidR="005306FE">
        <w:rPr>
          <w:rFonts w:ascii="Arial" w:hAnsi="Arial" w:cs="Arial"/>
          <w:bCs/>
        </w:rPr>
        <w:t>to SA2 on API for 3</w:t>
      </w:r>
      <w:r w:rsidR="005306FE" w:rsidRPr="005306FE">
        <w:rPr>
          <w:rFonts w:ascii="Arial" w:hAnsi="Arial" w:cs="Arial"/>
          <w:bCs/>
          <w:vertAlign w:val="superscript"/>
        </w:rPr>
        <w:t>rd</w:t>
      </w:r>
      <w:r w:rsidR="005306FE">
        <w:rPr>
          <w:rFonts w:ascii="Arial" w:hAnsi="Arial" w:cs="Arial"/>
          <w:bCs/>
        </w:rPr>
        <w:t xml:space="preserve"> Party Provisioning of QoS</w:t>
      </w:r>
    </w:p>
    <w:p w14:paraId="4D071670" w14:textId="2AC476CC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eastAsia="SimSun" w:hAnsi="Arial" w:cs="Arial"/>
          <w:bCs/>
        </w:rPr>
        <w:t>None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14:paraId="23F49EA8" w14:textId="0CF572E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5306FE">
        <w:rPr>
          <w:rFonts w:ascii="Arial" w:hAnsi="Arial" w:cs="Arial"/>
          <w:bCs/>
        </w:rPr>
        <w:t>6</w:t>
      </w:r>
    </w:p>
    <w:p w14:paraId="484640F8" w14:textId="43893786" w:rsidR="005E5306" w:rsidRDefault="005E5306" w:rsidP="005E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E-FLUS</w:t>
      </w:r>
    </w:p>
    <w:p w14:paraId="3F452D1B" w14:textId="77777777" w:rsidR="0091261F" w:rsidRPr="00B12EF6" w:rsidRDefault="0091261F">
      <w:pPr>
        <w:spacing w:after="60"/>
        <w:ind w:left="1985" w:hanging="1985"/>
        <w:rPr>
          <w:rFonts w:ascii="Arial" w:hAnsi="Arial" w:cs="Arial"/>
          <w:bCs/>
        </w:rPr>
      </w:pPr>
    </w:p>
    <w:p w14:paraId="782F012A" w14:textId="66B17ED3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5E5306">
        <w:rPr>
          <w:rFonts w:ascii="Arial" w:hAnsi="Arial" w:cs="Arial"/>
          <w:bCs/>
        </w:rPr>
        <w:t>SA4</w:t>
      </w:r>
    </w:p>
    <w:p w14:paraId="68263285" w14:textId="091075FB" w:rsidR="000949D5" w:rsidRPr="000949D5" w:rsidRDefault="00463675" w:rsidP="003D6AF9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5E5306">
        <w:rPr>
          <w:rFonts w:ascii="Arial" w:hAnsi="Arial" w:cs="Arial"/>
        </w:rPr>
        <w:t>SA2</w:t>
      </w:r>
      <w:r w:rsidR="000949D5" w:rsidRPr="000949D5">
        <w:rPr>
          <w:rFonts w:ascii="Arial" w:hAnsi="Arial" w:cs="Arial"/>
        </w:rPr>
        <w:t xml:space="preserve"> </w:t>
      </w:r>
    </w:p>
    <w:p w14:paraId="1D7D2D7A" w14:textId="1A59268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5356368" w14:textId="482BEF4C" w:rsidR="00632D2D" w:rsidRPr="005E5306" w:rsidRDefault="00463675" w:rsidP="005E530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Charles Lo</w:t>
      </w:r>
    </w:p>
    <w:p w14:paraId="62B89572" w14:textId="6854C214" w:rsidR="00463675" w:rsidRPr="005E530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5E5306">
        <w:rPr>
          <w:rFonts w:cs="Arial"/>
          <w:color w:val="auto"/>
          <w:lang w:val="de-DE"/>
        </w:rPr>
        <w:t>E-mail Address:</w:t>
      </w:r>
      <w:r w:rsidRPr="005E5306">
        <w:rPr>
          <w:rFonts w:cs="Arial"/>
          <w:b w:val="0"/>
          <w:bCs/>
          <w:color w:val="auto"/>
          <w:lang w:val="de-DE"/>
        </w:rPr>
        <w:tab/>
      </w:r>
      <w:r w:rsidR="00632D2D" w:rsidRPr="005E5306">
        <w:rPr>
          <w:rFonts w:cs="Arial"/>
          <w:b w:val="0"/>
          <w:bCs/>
          <w:color w:val="auto"/>
          <w:lang w:val="de-DE"/>
        </w:rPr>
        <w:t>clo</w:t>
      </w:r>
      <w:r w:rsidR="005E5306">
        <w:rPr>
          <w:rFonts w:cs="Arial"/>
          <w:b w:val="0"/>
          <w:bCs/>
          <w:color w:val="auto"/>
          <w:lang w:val="de-DE"/>
        </w:rPr>
        <w:t>@</w:t>
      </w:r>
      <w:r w:rsidR="00632D2D" w:rsidRPr="005E5306">
        <w:rPr>
          <w:rFonts w:cs="Arial"/>
          <w:b w:val="0"/>
          <w:bCs/>
          <w:color w:val="auto"/>
          <w:lang w:val="de-DE"/>
        </w:rPr>
        <w:t>qti.qualcomm.com</w:t>
      </w:r>
    </w:p>
    <w:p w14:paraId="5E4A1BDE" w14:textId="77777777" w:rsidR="00463675" w:rsidRPr="003D6AF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85156EA" w14:textId="77777777" w:rsidR="005E5306" w:rsidRPr="003D5BCB" w:rsidRDefault="005E5306" w:rsidP="005E5306">
      <w:pPr>
        <w:spacing w:after="60"/>
        <w:ind w:left="1985" w:hanging="1985"/>
        <w:rPr>
          <w:rFonts w:ascii="Arial" w:hAnsi="Arial" w:cs="Arial"/>
          <w:b/>
          <w:bCs/>
        </w:rPr>
      </w:pPr>
      <w:r w:rsidRPr="004B3B3B">
        <w:rPr>
          <w:rFonts w:ascii="Arial" w:hAnsi="Arial" w:cs="Arial"/>
          <w:b/>
        </w:rPr>
        <w:t>Attachments:</w:t>
      </w:r>
      <w:r w:rsidRPr="004B3B3B">
        <w:rPr>
          <w:rFonts w:ascii="Arial" w:hAnsi="Arial" w:cs="Arial"/>
          <w:bCs/>
        </w:rPr>
        <w:tab/>
      </w:r>
    </w:p>
    <w:p w14:paraId="23801944" w14:textId="77777777" w:rsidR="005E5306" w:rsidRDefault="005E5306" w:rsidP="005E5306">
      <w:pPr>
        <w:pBdr>
          <w:bottom w:val="single" w:sz="4" w:space="1" w:color="auto"/>
        </w:pBdr>
        <w:rPr>
          <w:rFonts w:ascii="Arial" w:hAnsi="Arial" w:cs="Arial"/>
        </w:rPr>
      </w:pPr>
    </w:p>
    <w:p w14:paraId="0455F968" w14:textId="77777777" w:rsidR="005E5306" w:rsidRDefault="005E5306" w:rsidP="005E5306">
      <w:pPr>
        <w:spacing w:before="18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E33BFF" w14:textId="42568372" w:rsidR="0039684A" w:rsidRDefault="002A5739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</w:t>
      </w:r>
      <w:r w:rsidR="00077B33">
        <w:rPr>
          <w:rFonts w:ascii="Arial" w:eastAsia="SimSun" w:hAnsi="Arial" w:cs="Arial"/>
        </w:rPr>
        <w:t>is currently working on the E-FLUS (Enhanc</w:t>
      </w:r>
      <w:r w:rsidR="005E5306">
        <w:rPr>
          <w:rFonts w:ascii="Arial" w:eastAsia="SimSun" w:hAnsi="Arial" w:cs="Arial"/>
        </w:rPr>
        <w:t>ements to</w:t>
      </w:r>
      <w:r w:rsidR="00077B33">
        <w:rPr>
          <w:rFonts w:ascii="Arial" w:eastAsia="SimSun" w:hAnsi="Arial" w:cs="Arial"/>
        </w:rPr>
        <w:t xml:space="preserve"> Framework for</w:t>
      </w:r>
      <w:r w:rsidR="005E5306">
        <w:rPr>
          <w:rFonts w:ascii="Arial" w:eastAsia="SimSun" w:hAnsi="Arial" w:cs="Arial"/>
        </w:rPr>
        <w:t xml:space="preserve"> Live Uplink Streaming)</w:t>
      </w:r>
      <w:r w:rsidR="00077B33">
        <w:rPr>
          <w:rFonts w:ascii="Arial" w:eastAsia="SimSun" w:hAnsi="Arial" w:cs="Arial"/>
        </w:rPr>
        <w:t xml:space="preserve"> </w:t>
      </w:r>
      <w:r w:rsidR="005E5306">
        <w:rPr>
          <w:rFonts w:ascii="Arial" w:eastAsia="SimSun" w:hAnsi="Arial" w:cs="Arial"/>
        </w:rPr>
        <w:t xml:space="preserve">work item and </w:t>
      </w:r>
      <w:r w:rsidR="00107B01">
        <w:rPr>
          <w:rFonts w:ascii="Arial" w:eastAsia="SimSun" w:hAnsi="Arial" w:cs="Arial"/>
        </w:rPr>
        <w:t>has a few questions for</w:t>
      </w:r>
      <w:r w:rsidR="00431A07">
        <w:rPr>
          <w:rFonts w:ascii="Arial" w:eastAsia="SimSun" w:hAnsi="Arial" w:cs="Arial"/>
        </w:rPr>
        <w:t xml:space="preserve"> SA2 </w:t>
      </w:r>
      <w:r w:rsidR="005E5306">
        <w:rPr>
          <w:rFonts w:ascii="Arial" w:eastAsia="SimSun" w:hAnsi="Arial" w:cs="Arial"/>
        </w:rPr>
        <w:t>regarding the QoS</w:t>
      </w:r>
      <w:r w:rsidR="00107B01">
        <w:rPr>
          <w:rFonts w:ascii="Arial" w:eastAsia="SimSun" w:hAnsi="Arial" w:cs="Arial"/>
        </w:rPr>
        <w:t xml:space="preserve"> support in terms of</w:t>
      </w:r>
      <w:r w:rsidR="005E5306">
        <w:rPr>
          <w:rFonts w:ascii="Arial" w:eastAsia="SimSun" w:hAnsi="Arial" w:cs="Arial"/>
        </w:rPr>
        <w:t xml:space="preserve"> functional entities, interfaces and defined capabilities</w:t>
      </w:r>
      <w:r w:rsidR="00107B01">
        <w:rPr>
          <w:rFonts w:ascii="Arial" w:eastAsia="SimSun" w:hAnsi="Arial" w:cs="Arial"/>
        </w:rPr>
        <w:t>,</w:t>
      </w:r>
      <w:r w:rsidR="00431A07">
        <w:rPr>
          <w:rFonts w:ascii="Arial" w:eastAsia="SimSun" w:hAnsi="Arial" w:cs="Arial"/>
        </w:rPr>
        <w:t xml:space="preserve"> in the </w:t>
      </w:r>
      <w:r w:rsidR="001C37F0">
        <w:rPr>
          <w:rFonts w:ascii="Arial" w:eastAsia="SimSun" w:hAnsi="Arial" w:cs="Arial"/>
        </w:rPr>
        <w:t>EPS and 5GS contexts.</w:t>
      </w:r>
    </w:p>
    <w:p w14:paraId="3E7E28D3" w14:textId="06D036B7" w:rsidR="001C37F0" w:rsidRDefault="001C37F0" w:rsidP="0074382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One of the objectives of the E-FLUS work item is to enable 3</w:t>
      </w:r>
      <w:r w:rsidRPr="001C37F0">
        <w:rPr>
          <w:rFonts w:ascii="Arial" w:eastAsia="SimSun" w:hAnsi="Arial" w:cs="Arial"/>
          <w:vertAlign w:val="superscript"/>
        </w:rPr>
        <w:t>rd</w:t>
      </w:r>
      <w:r>
        <w:rPr>
          <w:rFonts w:ascii="Arial" w:eastAsia="SimSun" w:hAnsi="Arial" w:cs="Arial"/>
        </w:rPr>
        <w:t xml:space="preserve"> party content providers of Live Uplink Streaming services to request QoS support of uplink streaming delivery over a 3GPP unicast network by their subscribers.</w:t>
      </w:r>
    </w:p>
    <w:p w14:paraId="5BFB53F6" w14:textId="4700BE6E" w:rsidR="00DE2BD3" w:rsidRPr="00743823" w:rsidRDefault="00CD0116" w:rsidP="0074382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We are aware at a high level of the network elements and associated reference points as specified in </w:t>
      </w:r>
      <w:r w:rsidR="00DE2BD3">
        <w:rPr>
          <w:rFonts w:ascii="Arial" w:eastAsia="SimSun" w:hAnsi="Arial" w:cs="Arial"/>
        </w:rPr>
        <w:t xml:space="preserve">the </w:t>
      </w:r>
      <w:r>
        <w:rPr>
          <w:rFonts w:ascii="Arial" w:eastAsia="SimSun" w:hAnsi="Arial" w:cs="Arial"/>
        </w:rPr>
        <w:t>4G and 5G network</w:t>
      </w:r>
      <w:r w:rsidR="00DE2BD3">
        <w:rPr>
          <w:rFonts w:ascii="Arial" w:eastAsia="SimSun" w:hAnsi="Arial" w:cs="Arial"/>
        </w:rPr>
        <w:t xml:space="preserve"> architectures</w:t>
      </w:r>
      <w:r>
        <w:rPr>
          <w:rFonts w:ascii="Arial" w:eastAsia="SimSun" w:hAnsi="Arial" w:cs="Arial"/>
        </w:rPr>
        <w:t xml:space="preserve"> </w:t>
      </w:r>
      <w:r w:rsidR="00DE2BD3">
        <w:rPr>
          <w:rFonts w:ascii="Arial" w:eastAsia="SimSun" w:hAnsi="Arial" w:cs="Arial"/>
        </w:rPr>
        <w:t>that</w:t>
      </w:r>
      <w:r>
        <w:rPr>
          <w:rFonts w:ascii="Arial" w:eastAsia="SimSun" w:hAnsi="Arial" w:cs="Arial"/>
        </w:rPr>
        <w:t xml:space="preserve"> allow dynamic QoS information to be exchanged between a 3</w:t>
      </w:r>
      <w:r w:rsidRPr="00CD0116">
        <w:rPr>
          <w:rFonts w:ascii="Arial" w:eastAsia="SimSun" w:hAnsi="Arial" w:cs="Arial"/>
          <w:vertAlign w:val="superscript"/>
        </w:rPr>
        <w:t>rd</w:t>
      </w:r>
      <w:r>
        <w:rPr>
          <w:rFonts w:ascii="Arial" w:eastAsia="SimSun" w:hAnsi="Arial" w:cs="Arial"/>
        </w:rPr>
        <w:t>-party AF and the Policy/Charging Function (PCRF or PCF)</w:t>
      </w:r>
      <w:r w:rsidR="006A5020">
        <w:rPr>
          <w:rFonts w:ascii="Arial" w:eastAsia="SimSun" w:hAnsi="Arial" w:cs="Arial"/>
        </w:rPr>
        <w:t>, for example</w:t>
      </w:r>
      <w:r w:rsidR="00DE2BD3">
        <w:rPr>
          <w:rFonts w:ascii="Arial" w:eastAsia="SimSun" w:hAnsi="Arial" w:cs="Arial"/>
        </w:rPr>
        <w:t xml:space="preserve"> in the request and allocation of QoS support</w:t>
      </w:r>
      <w:r w:rsidR="006A5020">
        <w:rPr>
          <w:rFonts w:ascii="Arial" w:eastAsia="SimSun" w:hAnsi="Arial" w:cs="Arial"/>
        </w:rPr>
        <w:t xml:space="preserve"> </w:t>
      </w:r>
      <w:r w:rsidR="00DE2BD3">
        <w:rPr>
          <w:rFonts w:ascii="Arial" w:eastAsia="SimSun" w:hAnsi="Arial" w:cs="Arial"/>
        </w:rPr>
        <w:t>for service data flows of identified UE</w:t>
      </w:r>
      <w:r w:rsidR="00107B01">
        <w:rPr>
          <w:rFonts w:ascii="Arial" w:eastAsia="SimSun" w:hAnsi="Arial" w:cs="Arial"/>
        </w:rPr>
        <w:t>s</w:t>
      </w:r>
      <w:r w:rsidR="00DE2BD3">
        <w:rPr>
          <w:rFonts w:ascii="Arial" w:eastAsia="SimSun" w:hAnsi="Arial" w:cs="Arial"/>
        </w:rPr>
        <w:t xml:space="preserve">. However, we are not clear on a number of details to determine </w:t>
      </w:r>
      <w:r w:rsidR="00107B01">
        <w:rPr>
          <w:rFonts w:ascii="Arial" w:eastAsia="SimSun" w:hAnsi="Arial" w:cs="Arial"/>
        </w:rPr>
        <w:t>for</w:t>
      </w:r>
      <w:r w:rsidR="00743823">
        <w:rPr>
          <w:rFonts w:ascii="Arial" w:eastAsia="SimSun" w:hAnsi="Arial" w:cs="Arial"/>
        </w:rPr>
        <w:t xml:space="preserve"> E-FLUS whether the QoS support desired </w:t>
      </w:r>
      <w:r w:rsidR="00DE2BD3">
        <w:rPr>
          <w:rFonts w:ascii="Arial" w:eastAsia="SimSun" w:hAnsi="Arial" w:cs="Arial"/>
        </w:rPr>
        <w:t>by 3</w:t>
      </w:r>
      <w:r w:rsidR="00DE2BD3" w:rsidRPr="00DE2BD3">
        <w:rPr>
          <w:rFonts w:ascii="Arial" w:eastAsia="SimSun" w:hAnsi="Arial" w:cs="Arial"/>
          <w:vertAlign w:val="superscript"/>
        </w:rPr>
        <w:t>rd</w:t>
      </w:r>
      <w:r w:rsidR="00DE2BD3">
        <w:rPr>
          <w:rFonts w:ascii="Arial" w:eastAsia="SimSun" w:hAnsi="Arial" w:cs="Arial"/>
        </w:rPr>
        <w:t xml:space="preserve"> party providers for their customers’ traffic over 3GPP bearers</w:t>
      </w:r>
      <w:r w:rsidR="00743823">
        <w:rPr>
          <w:rFonts w:ascii="Arial" w:eastAsia="SimSun" w:hAnsi="Arial" w:cs="Arial"/>
        </w:rPr>
        <w:t xml:space="preserve"> </w:t>
      </w:r>
      <w:r w:rsidR="00DE2BD3">
        <w:rPr>
          <w:rFonts w:ascii="Arial" w:eastAsia="SimSun" w:hAnsi="Arial" w:cs="Arial"/>
        </w:rPr>
        <w:t xml:space="preserve">can </w:t>
      </w:r>
      <w:r w:rsidR="00743823">
        <w:rPr>
          <w:rFonts w:ascii="Arial" w:eastAsia="SimSun" w:hAnsi="Arial" w:cs="Arial"/>
        </w:rPr>
        <w:t xml:space="preserve">already </w:t>
      </w:r>
      <w:r w:rsidR="00DE2BD3">
        <w:rPr>
          <w:rFonts w:ascii="Arial" w:eastAsia="SimSun" w:hAnsi="Arial" w:cs="Arial"/>
        </w:rPr>
        <w:t xml:space="preserve">be fulfilled </w:t>
      </w:r>
      <w:r w:rsidR="00743823">
        <w:rPr>
          <w:rFonts w:ascii="Arial" w:eastAsia="SimSun" w:hAnsi="Arial" w:cs="Arial"/>
        </w:rPr>
        <w:t>by existing specifications</w:t>
      </w:r>
      <w:r w:rsidR="00107B01">
        <w:rPr>
          <w:rFonts w:ascii="Arial" w:eastAsia="SimSun" w:hAnsi="Arial" w:cs="Arial"/>
        </w:rPr>
        <w:t>,</w:t>
      </w:r>
      <w:r w:rsidR="00743823">
        <w:rPr>
          <w:rFonts w:ascii="Arial" w:eastAsia="SimSun" w:hAnsi="Arial" w:cs="Arial"/>
        </w:rPr>
        <w:t xml:space="preserve"> </w:t>
      </w:r>
      <w:r w:rsidR="00DE2BD3">
        <w:rPr>
          <w:rFonts w:ascii="Arial" w:eastAsia="SimSun" w:hAnsi="Arial" w:cs="Arial"/>
        </w:rPr>
        <w:t xml:space="preserve">or may require additional functionality to be </w:t>
      </w:r>
      <w:r w:rsidR="00743823">
        <w:rPr>
          <w:rFonts w:ascii="Arial" w:eastAsia="SimSun" w:hAnsi="Arial" w:cs="Arial"/>
        </w:rPr>
        <w:t xml:space="preserve">defined. Towards </w:t>
      </w:r>
      <w:r w:rsidR="00F03C79">
        <w:rPr>
          <w:rFonts w:ascii="Arial" w:eastAsia="SimSun" w:hAnsi="Arial" w:cs="Arial"/>
        </w:rPr>
        <w:t>attaining</w:t>
      </w:r>
      <w:r w:rsidR="00743823">
        <w:rPr>
          <w:rFonts w:ascii="Arial" w:eastAsia="SimSun" w:hAnsi="Arial" w:cs="Arial"/>
        </w:rPr>
        <w:t xml:space="preserve"> </w:t>
      </w:r>
      <w:r w:rsidR="00F03C79">
        <w:rPr>
          <w:rFonts w:ascii="Arial" w:eastAsia="SimSun" w:hAnsi="Arial" w:cs="Arial"/>
        </w:rPr>
        <w:t xml:space="preserve">better </w:t>
      </w:r>
      <w:r w:rsidR="00743823">
        <w:rPr>
          <w:rFonts w:ascii="Arial" w:eastAsia="SimSun" w:hAnsi="Arial" w:cs="Arial"/>
        </w:rPr>
        <w:t>understanding, SA4 has the following questions for SA2:</w:t>
      </w:r>
    </w:p>
    <w:p w14:paraId="7B18EBA7" w14:textId="3DE64C0F" w:rsidR="00743823" w:rsidRDefault="00743823" w:rsidP="00DE2BD3">
      <w:pPr>
        <w:numPr>
          <w:ilvl w:val="0"/>
          <w:numId w:val="6"/>
        </w:numPr>
        <w:tabs>
          <w:tab w:val="left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  <w:r w:rsidRPr="00743823">
        <w:rPr>
          <w:rFonts w:ascii="Arial" w:hAnsi="Arial" w:cs="Arial"/>
          <w:lang w:val="en-US"/>
        </w:rPr>
        <w:t>For EPS, is PCRF the network entity</w:t>
      </w:r>
      <w:r>
        <w:rPr>
          <w:rFonts w:ascii="Arial" w:hAnsi="Arial" w:cs="Arial"/>
          <w:lang w:val="en-US"/>
        </w:rPr>
        <w:t xml:space="preserve"> with which a 3</w:t>
      </w:r>
      <w:r w:rsidRPr="00743823">
        <w:rPr>
          <w:rFonts w:ascii="Arial" w:hAnsi="Arial" w:cs="Arial"/>
          <w:vertAlign w:val="superscript"/>
          <w:lang w:val="en-US"/>
        </w:rPr>
        <w:t>rd</w:t>
      </w:r>
      <w:r>
        <w:rPr>
          <w:rFonts w:ascii="Arial" w:hAnsi="Arial" w:cs="Arial"/>
          <w:lang w:val="en-US"/>
        </w:rPr>
        <w:t xml:space="preserve">-party </w:t>
      </w:r>
      <w:r w:rsidRPr="00743823">
        <w:rPr>
          <w:rFonts w:ascii="Arial" w:hAnsi="Arial" w:cs="Arial"/>
          <w:lang w:val="en-US"/>
        </w:rPr>
        <w:t>FLUS sink</w:t>
      </w:r>
      <w:r>
        <w:rPr>
          <w:rFonts w:ascii="Arial" w:hAnsi="Arial" w:cs="Arial"/>
          <w:lang w:val="en-US"/>
        </w:rPr>
        <w:t xml:space="preserve">, acting as an </w:t>
      </w:r>
      <w:r w:rsidRPr="00743823">
        <w:rPr>
          <w:rFonts w:ascii="Arial" w:hAnsi="Arial" w:cs="Arial"/>
          <w:lang w:val="en-US"/>
        </w:rPr>
        <w:t>AF</w:t>
      </w:r>
      <w:r w:rsidR="005E5B16">
        <w:rPr>
          <w:rFonts w:ascii="Arial" w:hAnsi="Arial" w:cs="Arial"/>
          <w:lang w:val="en-US"/>
        </w:rPr>
        <w:t>,</w:t>
      </w:r>
      <w:r w:rsidRPr="00743823">
        <w:rPr>
          <w:rFonts w:ascii="Arial" w:hAnsi="Arial" w:cs="Arial"/>
          <w:lang w:val="en-US"/>
        </w:rPr>
        <w:t xml:space="preserve"> should interact</w:t>
      </w:r>
      <w:r w:rsidR="005E5B16">
        <w:rPr>
          <w:rFonts w:ascii="Arial" w:hAnsi="Arial" w:cs="Arial"/>
          <w:lang w:val="en-US"/>
        </w:rPr>
        <w:t xml:space="preserve">, </w:t>
      </w:r>
      <w:r w:rsidR="005E5B16">
        <w:rPr>
          <w:rFonts w:ascii="Arial" w:hAnsi="Arial" w:cs="Arial"/>
          <w:lang w:val="en-US"/>
        </w:rPr>
        <w:t xml:space="preserve">via the </w:t>
      </w:r>
      <w:r w:rsidR="005E5B16" w:rsidRPr="00743823">
        <w:rPr>
          <w:rFonts w:ascii="Arial" w:hAnsi="Arial" w:cs="Arial"/>
          <w:lang w:val="en-US"/>
        </w:rPr>
        <w:t>Rx</w:t>
      </w:r>
      <w:r w:rsidR="005E5B16">
        <w:rPr>
          <w:rFonts w:ascii="Arial" w:hAnsi="Arial" w:cs="Arial"/>
          <w:lang w:val="en-US"/>
        </w:rPr>
        <w:t xml:space="preserve">/T8 </w:t>
      </w:r>
      <w:r w:rsidR="005E5B16" w:rsidRPr="00743823">
        <w:rPr>
          <w:rFonts w:ascii="Arial" w:hAnsi="Arial" w:cs="Arial"/>
          <w:lang w:val="en-US"/>
        </w:rPr>
        <w:t>reference point</w:t>
      </w:r>
      <w:r w:rsidR="005C235F">
        <w:rPr>
          <w:rFonts w:ascii="Arial" w:hAnsi="Arial" w:cs="Arial"/>
          <w:lang w:val="en-US"/>
        </w:rPr>
        <w:t>,</w:t>
      </w:r>
      <w:r w:rsidRPr="00743823">
        <w:rPr>
          <w:rFonts w:ascii="Arial" w:hAnsi="Arial" w:cs="Arial"/>
          <w:lang w:val="en-US"/>
        </w:rPr>
        <w:t xml:space="preserve"> to request QoS support for uplink </w:t>
      </w:r>
      <w:r>
        <w:rPr>
          <w:rFonts w:ascii="Arial" w:hAnsi="Arial" w:cs="Arial"/>
          <w:lang w:val="en-US"/>
        </w:rPr>
        <w:t>streaming</w:t>
      </w:r>
      <w:r w:rsidRPr="0074382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by</w:t>
      </w:r>
      <w:r w:rsidRPr="00743823">
        <w:rPr>
          <w:rFonts w:ascii="Arial" w:hAnsi="Arial" w:cs="Arial"/>
          <w:lang w:val="en-US"/>
        </w:rPr>
        <w:t xml:space="preserve"> </w:t>
      </w:r>
      <w:r w:rsidR="000F54DA">
        <w:rPr>
          <w:rFonts w:ascii="Arial" w:hAnsi="Arial" w:cs="Arial"/>
          <w:lang w:val="en-US"/>
        </w:rPr>
        <w:t xml:space="preserve">its subscribers operating </w:t>
      </w:r>
      <w:r w:rsidRPr="00743823">
        <w:rPr>
          <w:rFonts w:ascii="Arial" w:hAnsi="Arial" w:cs="Arial"/>
          <w:lang w:val="en-US"/>
        </w:rPr>
        <w:t>UE</w:t>
      </w:r>
      <w:r w:rsidR="00107B01">
        <w:rPr>
          <w:rFonts w:ascii="Arial" w:hAnsi="Arial" w:cs="Arial"/>
          <w:lang w:val="en-US"/>
        </w:rPr>
        <w:t xml:space="preserve">s as </w:t>
      </w:r>
      <w:r w:rsidR="000C5920">
        <w:rPr>
          <w:rFonts w:ascii="Arial" w:hAnsi="Arial" w:cs="Arial"/>
          <w:lang w:val="en-US"/>
        </w:rPr>
        <w:t>F</w:t>
      </w:r>
      <w:r w:rsidR="00107B01">
        <w:rPr>
          <w:rFonts w:ascii="Arial" w:hAnsi="Arial" w:cs="Arial"/>
          <w:lang w:val="en-US"/>
        </w:rPr>
        <w:t>LUS</w:t>
      </w:r>
      <w:r w:rsidRPr="00743823">
        <w:rPr>
          <w:rFonts w:ascii="Arial" w:hAnsi="Arial" w:cs="Arial"/>
          <w:lang w:val="en-US"/>
        </w:rPr>
        <w:t xml:space="preserve"> </w:t>
      </w:r>
      <w:r w:rsidR="000C5920">
        <w:rPr>
          <w:rFonts w:ascii="Arial" w:hAnsi="Arial" w:cs="Arial"/>
          <w:lang w:val="en-US"/>
        </w:rPr>
        <w:t>sources</w:t>
      </w:r>
      <w:r w:rsidR="000F54DA">
        <w:rPr>
          <w:rFonts w:ascii="Arial" w:hAnsi="Arial" w:cs="Arial"/>
          <w:lang w:val="en-US"/>
        </w:rPr>
        <w:t>?</w:t>
      </w:r>
      <w:r>
        <w:rPr>
          <w:rFonts w:ascii="Arial" w:hAnsi="Arial" w:cs="Arial"/>
          <w:lang w:val="en-US"/>
        </w:rPr>
        <w:t xml:space="preserve"> </w:t>
      </w:r>
    </w:p>
    <w:p w14:paraId="53D0F1FD" w14:textId="0BFBD73B" w:rsidR="00DE2BD3" w:rsidRPr="00743823" w:rsidRDefault="00743823" w:rsidP="00DE2BD3">
      <w:pPr>
        <w:numPr>
          <w:ilvl w:val="0"/>
          <w:numId w:val="6"/>
        </w:numPr>
        <w:tabs>
          <w:tab w:val="left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  <w:r w:rsidRPr="00743823">
        <w:rPr>
          <w:rFonts w:ascii="Arial" w:hAnsi="Arial" w:cs="Arial"/>
          <w:lang w:val="en-US"/>
        </w:rPr>
        <w:t>For 5GS, is</w:t>
      </w:r>
      <w:r w:rsidR="00DE2BD3" w:rsidRPr="00743823">
        <w:rPr>
          <w:rFonts w:ascii="Arial" w:hAnsi="Arial" w:cs="Arial"/>
          <w:lang w:val="en-US"/>
        </w:rPr>
        <w:t xml:space="preserve"> NEF </w:t>
      </w:r>
      <w:r w:rsidR="000F54DA">
        <w:rPr>
          <w:rFonts w:ascii="Arial" w:hAnsi="Arial" w:cs="Arial"/>
          <w:lang w:val="en-US"/>
        </w:rPr>
        <w:t>the network entity</w:t>
      </w:r>
      <w:r w:rsidR="00DE2BD3" w:rsidRPr="00743823">
        <w:rPr>
          <w:rFonts w:ascii="Arial" w:hAnsi="Arial" w:cs="Arial"/>
          <w:lang w:val="en-US"/>
        </w:rPr>
        <w:t xml:space="preserve"> with which </w:t>
      </w:r>
      <w:r w:rsidR="000F54DA">
        <w:rPr>
          <w:rFonts w:ascii="Arial" w:hAnsi="Arial" w:cs="Arial"/>
          <w:lang w:val="en-US"/>
        </w:rPr>
        <w:t>a 3</w:t>
      </w:r>
      <w:r w:rsidR="000F54DA" w:rsidRPr="000F54DA">
        <w:rPr>
          <w:rFonts w:ascii="Arial" w:hAnsi="Arial" w:cs="Arial"/>
          <w:vertAlign w:val="superscript"/>
          <w:lang w:val="en-US"/>
        </w:rPr>
        <w:t>rd</w:t>
      </w:r>
      <w:r w:rsidR="000F54DA">
        <w:rPr>
          <w:rFonts w:ascii="Arial" w:hAnsi="Arial" w:cs="Arial"/>
          <w:lang w:val="en-US"/>
        </w:rPr>
        <w:t>-party</w:t>
      </w:r>
      <w:r w:rsidR="00DE2BD3" w:rsidRPr="00743823">
        <w:rPr>
          <w:rFonts w:ascii="Arial" w:hAnsi="Arial" w:cs="Arial"/>
          <w:lang w:val="en-US"/>
        </w:rPr>
        <w:t xml:space="preserve"> FLUS sink/AF should interact</w:t>
      </w:r>
      <w:r w:rsidR="005E5B16">
        <w:rPr>
          <w:rFonts w:ascii="Arial" w:hAnsi="Arial" w:cs="Arial"/>
          <w:lang w:val="en-US"/>
        </w:rPr>
        <w:t xml:space="preserve">, </w:t>
      </w:r>
      <w:r w:rsidR="005E5B16" w:rsidRPr="00743823">
        <w:rPr>
          <w:rFonts w:ascii="Arial" w:hAnsi="Arial" w:cs="Arial"/>
          <w:lang w:val="en-US"/>
        </w:rPr>
        <w:t>via the N33</w:t>
      </w:r>
      <w:r w:rsidR="005E5B16">
        <w:rPr>
          <w:rFonts w:ascii="Arial" w:hAnsi="Arial" w:cs="Arial"/>
          <w:lang w:val="en-US"/>
        </w:rPr>
        <w:t>/</w:t>
      </w:r>
      <w:proofErr w:type="spellStart"/>
      <w:r w:rsidR="005E5B16" w:rsidRPr="005E5B16">
        <w:rPr>
          <w:rFonts w:ascii="Arial" w:hAnsi="Arial" w:cs="Arial"/>
          <w:lang w:val="en-US"/>
        </w:rPr>
        <w:t>Nnef</w:t>
      </w:r>
      <w:proofErr w:type="spellEnd"/>
      <w:r w:rsidR="005E5B16" w:rsidRPr="005E5B16">
        <w:rPr>
          <w:rFonts w:ascii="Arial" w:hAnsi="Arial" w:cs="Arial"/>
          <w:lang w:val="en-US"/>
        </w:rPr>
        <w:t xml:space="preserve"> </w:t>
      </w:r>
      <w:r w:rsidR="005E5B16" w:rsidRPr="00743823">
        <w:rPr>
          <w:rFonts w:ascii="Arial" w:hAnsi="Arial" w:cs="Arial"/>
          <w:lang w:val="en-US"/>
        </w:rPr>
        <w:t>reference point</w:t>
      </w:r>
      <w:r w:rsidR="005E5B16">
        <w:rPr>
          <w:rFonts w:ascii="Arial" w:hAnsi="Arial" w:cs="Arial"/>
          <w:lang w:val="en-US"/>
        </w:rPr>
        <w:t>,</w:t>
      </w:r>
      <w:r w:rsidR="00DE2BD3" w:rsidRPr="00743823">
        <w:rPr>
          <w:rFonts w:ascii="Arial" w:hAnsi="Arial" w:cs="Arial"/>
          <w:lang w:val="en-US"/>
        </w:rPr>
        <w:t xml:space="preserve"> to request QoS support for uplink </w:t>
      </w:r>
      <w:r w:rsidR="000F54DA">
        <w:rPr>
          <w:rFonts w:ascii="Arial" w:hAnsi="Arial" w:cs="Arial"/>
          <w:lang w:val="en-US"/>
        </w:rPr>
        <w:t>streaming by</w:t>
      </w:r>
      <w:r w:rsidR="000F54DA" w:rsidRPr="00743823">
        <w:rPr>
          <w:rFonts w:ascii="Arial" w:hAnsi="Arial" w:cs="Arial"/>
          <w:lang w:val="en-US"/>
        </w:rPr>
        <w:t xml:space="preserve"> </w:t>
      </w:r>
      <w:r w:rsidR="000F54DA">
        <w:rPr>
          <w:rFonts w:ascii="Arial" w:hAnsi="Arial" w:cs="Arial"/>
          <w:lang w:val="en-US"/>
        </w:rPr>
        <w:t xml:space="preserve">its subscribers operating </w:t>
      </w:r>
      <w:r w:rsidR="000F54DA" w:rsidRPr="00743823">
        <w:rPr>
          <w:rFonts w:ascii="Arial" w:hAnsi="Arial" w:cs="Arial"/>
          <w:lang w:val="en-US"/>
        </w:rPr>
        <w:t>UE</w:t>
      </w:r>
      <w:r w:rsidR="00107B01">
        <w:rPr>
          <w:rFonts w:ascii="Arial" w:hAnsi="Arial" w:cs="Arial"/>
          <w:lang w:val="en-US"/>
        </w:rPr>
        <w:t xml:space="preserve">s as </w:t>
      </w:r>
      <w:r w:rsidR="000C5920">
        <w:rPr>
          <w:rFonts w:ascii="Arial" w:hAnsi="Arial" w:cs="Arial"/>
          <w:lang w:val="en-US"/>
        </w:rPr>
        <w:t>FLUS sources</w:t>
      </w:r>
      <w:r w:rsidR="000F54DA">
        <w:rPr>
          <w:rFonts w:ascii="Arial" w:hAnsi="Arial" w:cs="Arial"/>
          <w:lang w:val="en-US"/>
        </w:rPr>
        <w:t xml:space="preserve">? </w:t>
      </w:r>
    </w:p>
    <w:p w14:paraId="11E046C9" w14:textId="1887999C" w:rsidR="00DE2BD3" w:rsidRPr="00743823" w:rsidRDefault="000F54DA" w:rsidP="00DE2BD3">
      <w:pPr>
        <w:numPr>
          <w:ilvl w:val="0"/>
          <w:numId w:val="6"/>
        </w:numPr>
        <w:tabs>
          <w:tab w:val="left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both EPS and 5GS</w:t>
      </w:r>
      <w:r w:rsidR="00DE2BD3" w:rsidRPr="0074382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is </w:t>
      </w:r>
      <w:r w:rsidR="00DE2BD3" w:rsidRPr="00743823">
        <w:rPr>
          <w:rFonts w:ascii="Arial" w:hAnsi="Arial" w:cs="Arial"/>
          <w:lang w:val="en-US"/>
        </w:rPr>
        <w:t>it possible for QoS support by the 3GPP network to be requested</w:t>
      </w:r>
      <w:r>
        <w:rPr>
          <w:rFonts w:ascii="Arial" w:hAnsi="Arial" w:cs="Arial"/>
          <w:lang w:val="en-US"/>
        </w:rPr>
        <w:t xml:space="preserve"> by</w:t>
      </w:r>
      <w:r w:rsidR="00DE2BD3" w:rsidRPr="00743823">
        <w:rPr>
          <w:rFonts w:ascii="Arial" w:hAnsi="Arial" w:cs="Arial"/>
          <w:lang w:val="en-US"/>
        </w:rPr>
        <w:t xml:space="preserve"> and provisioned to both the uplink contribution path from the source UE to the network</w:t>
      </w:r>
      <w:r>
        <w:rPr>
          <w:rFonts w:ascii="Arial" w:hAnsi="Arial" w:cs="Arial"/>
          <w:lang w:val="en-US"/>
        </w:rPr>
        <w:t>,</w:t>
      </w:r>
      <w:r w:rsidR="00DE2BD3" w:rsidRPr="00743823">
        <w:rPr>
          <w:rFonts w:ascii="Arial" w:hAnsi="Arial" w:cs="Arial"/>
          <w:lang w:val="en-US"/>
        </w:rPr>
        <w:t xml:space="preserve"> and </w:t>
      </w:r>
      <w:r>
        <w:rPr>
          <w:rFonts w:ascii="Arial" w:hAnsi="Arial" w:cs="Arial"/>
          <w:lang w:val="en-US"/>
        </w:rPr>
        <w:t xml:space="preserve">subsequent </w:t>
      </w:r>
      <w:r w:rsidR="00DE2BD3" w:rsidRPr="00743823">
        <w:rPr>
          <w:rFonts w:ascii="Arial" w:hAnsi="Arial" w:cs="Arial"/>
          <w:lang w:val="en-US"/>
        </w:rPr>
        <w:t xml:space="preserve">downlink distribution path from the network to the </w:t>
      </w:r>
      <w:r>
        <w:rPr>
          <w:rFonts w:ascii="Arial" w:hAnsi="Arial" w:cs="Arial"/>
          <w:lang w:val="en-US"/>
        </w:rPr>
        <w:t>UE receiving</w:t>
      </w:r>
      <w:r w:rsidR="00DE2BD3" w:rsidRPr="00743823">
        <w:rPr>
          <w:rFonts w:ascii="Arial" w:hAnsi="Arial" w:cs="Arial"/>
          <w:lang w:val="en-US"/>
        </w:rPr>
        <w:t xml:space="preserve"> the</w:t>
      </w:r>
      <w:r>
        <w:rPr>
          <w:rFonts w:ascii="Arial" w:hAnsi="Arial" w:cs="Arial"/>
          <w:lang w:val="en-US"/>
        </w:rPr>
        <w:t xml:space="preserve"> same streaming</w:t>
      </w:r>
      <w:r w:rsidR="00DE2BD3" w:rsidRPr="00743823">
        <w:rPr>
          <w:rFonts w:ascii="Arial" w:hAnsi="Arial" w:cs="Arial"/>
          <w:lang w:val="en-US"/>
        </w:rPr>
        <w:t xml:space="preserve"> content</w:t>
      </w:r>
      <w:r>
        <w:rPr>
          <w:rFonts w:ascii="Arial" w:hAnsi="Arial" w:cs="Arial"/>
          <w:lang w:val="en-US"/>
        </w:rPr>
        <w:t>,</w:t>
      </w:r>
      <w:r w:rsidR="00DE2BD3" w:rsidRPr="0074382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for </w:t>
      </w:r>
      <w:r w:rsidR="00DE2BD3" w:rsidRPr="00743823">
        <w:rPr>
          <w:rFonts w:ascii="Arial" w:hAnsi="Arial" w:cs="Arial"/>
          <w:lang w:val="en-US"/>
        </w:rPr>
        <w:t xml:space="preserve">end-to-end delivery between UE-based </w:t>
      </w:r>
      <w:r w:rsidR="000C5920">
        <w:rPr>
          <w:rFonts w:ascii="Arial" w:hAnsi="Arial" w:cs="Arial"/>
          <w:lang w:val="en-US"/>
        </w:rPr>
        <w:t>F</w:t>
      </w:r>
      <w:r w:rsidR="00DE2BD3" w:rsidRPr="00743823">
        <w:rPr>
          <w:rFonts w:ascii="Arial" w:hAnsi="Arial" w:cs="Arial"/>
          <w:lang w:val="en-US"/>
        </w:rPr>
        <w:t xml:space="preserve">LUS </w:t>
      </w:r>
      <w:r w:rsidR="000C5920">
        <w:rPr>
          <w:rFonts w:ascii="Arial" w:hAnsi="Arial" w:cs="Arial"/>
          <w:lang w:val="en-US"/>
        </w:rPr>
        <w:t>source</w:t>
      </w:r>
      <w:r w:rsidR="00DE2BD3" w:rsidRPr="00743823">
        <w:rPr>
          <w:rFonts w:ascii="Arial" w:hAnsi="Arial" w:cs="Arial"/>
          <w:lang w:val="en-US"/>
        </w:rPr>
        <w:t xml:space="preserve"> and recipients?</w:t>
      </w:r>
    </w:p>
    <w:p w14:paraId="6408589F" w14:textId="3A7D2030" w:rsidR="00DE2BD3" w:rsidRPr="00743823" w:rsidRDefault="00DE2BD3" w:rsidP="00DE2BD3">
      <w:pPr>
        <w:numPr>
          <w:ilvl w:val="0"/>
          <w:numId w:val="6"/>
        </w:numPr>
        <w:tabs>
          <w:tab w:val="left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  <w:r w:rsidRPr="00743823">
        <w:rPr>
          <w:rFonts w:ascii="Arial" w:hAnsi="Arial" w:cs="Arial"/>
          <w:lang w:val="en-US"/>
        </w:rPr>
        <w:t xml:space="preserve">What QoS parameters have </w:t>
      </w:r>
      <w:r w:rsidR="00F03C79">
        <w:rPr>
          <w:rFonts w:ascii="Arial" w:hAnsi="Arial" w:cs="Arial"/>
          <w:lang w:val="en-US"/>
        </w:rPr>
        <w:t xml:space="preserve">already </w:t>
      </w:r>
      <w:r w:rsidRPr="00743823">
        <w:rPr>
          <w:rFonts w:ascii="Arial" w:hAnsi="Arial" w:cs="Arial"/>
          <w:lang w:val="en-US"/>
        </w:rPr>
        <w:t>been devised</w:t>
      </w:r>
      <w:r w:rsidR="000C5920">
        <w:rPr>
          <w:rFonts w:ascii="Arial" w:hAnsi="Arial" w:cs="Arial"/>
          <w:lang w:val="en-US"/>
        </w:rPr>
        <w:t>,</w:t>
      </w:r>
      <w:r w:rsidRPr="00743823">
        <w:rPr>
          <w:rFonts w:ascii="Arial" w:hAnsi="Arial" w:cs="Arial"/>
          <w:lang w:val="en-US"/>
        </w:rPr>
        <w:t xml:space="preserve"> or</w:t>
      </w:r>
      <w:r w:rsidR="00F03C79">
        <w:rPr>
          <w:rFonts w:ascii="Arial" w:hAnsi="Arial" w:cs="Arial"/>
          <w:lang w:val="en-US"/>
        </w:rPr>
        <w:t xml:space="preserve"> </w:t>
      </w:r>
      <w:r w:rsidR="000C5920">
        <w:rPr>
          <w:rFonts w:ascii="Arial" w:hAnsi="Arial" w:cs="Arial"/>
          <w:lang w:val="en-US"/>
        </w:rPr>
        <w:t xml:space="preserve">are </w:t>
      </w:r>
      <w:r w:rsidR="00F03C79">
        <w:rPr>
          <w:rFonts w:ascii="Arial" w:hAnsi="Arial" w:cs="Arial"/>
          <w:lang w:val="en-US"/>
        </w:rPr>
        <w:t>being</w:t>
      </w:r>
      <w:r w:rsidRPr="00743823">
        <w:rPr>
          <w:rFonts w:ascii="Arial" w:hAnsi="Arial" w:cs="Arial"/>
          <w:lang w:val="en-US"/>
        </w:rPr>
        <w:t xml:space="preserve"> contemplated</w:t>
      </w:r>
      <w:r w:rsidR="000C5920">
        <w:rPr>
          <w:rFonts w:ascii="Arial" w:hAnsi="Arial" w:cs="Arial"/>
          <w:lang w:val="en-US"/>
        </w:rPr>
        <w:t>,</w:t>
      </w:r>
      <w:r w:rsidRPr="00743823">
        <w:rPr>
          <w:rFonts w:ascii="Arial" w:hAnsi="Arial" w:cs="Arial"/>
          <w:lang w:val="en-US"/>
        </w:rPr>
        <w:t xml:space="preserve"> by SA2 for the interaction between the AF and the </w:t>
      </w:r>
      <w:r w:rsidR="000F54DA">
        <w:rPr>
          <w:rFonts w:ascii="Arial" w:hAnsi="Arial" w:cs="Arial"/>
          <w:lang w:val="en-US"/>
        </w:rPr>
        <w:t>EPS/</w:t>
      </w:r>
      <w:r w:rsidRPr="00743823">
        <w:rPr>
          <w:rFonts w:ascii="Arial" w:hAnsi="Arial" w:cs="Arial"/>
          <w:lang w:val="en-US"/>
        </w:rPr>
        <w:t>5GS for QoS provisioning for a UE?</w:t>
      </w:r>
    </w:p>
    <w:p w14:paraId="5DFC46D0" w14:textId="12F8AD3C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360F40A2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F03C79">
        <w:rPr>
          <w:rFonts w:ascii="Arial" w:eastAsia="SimSun" w:hAnsi="Arial" w:cs="Arial"/>
          <w:b/>
        </w:rPr>
        <w:t>SA2 group</w:t>
      </w:r>
    </w:p>
    <w:p w14:paraId="4A172B61" w14:textId="3330B4E4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F03C79">
        <w:rPr>
          <w:rFonts w:ascii="Arial" w:eastAsia="SimSun" w:hAnsi="Arial" w:cs="Arial"/>
        </w:rPr>
        <w:t xml:space="preserve">SA4 </w:t>
      </w:r>
      <w:r w:rsidR="00D50BC9">
        <w:rPr>
          <w:rFonts w:ascii="Arial" w:hAnsi="Arial" w:cs="Arial"/>
        </w:rPr>
        <w:t>gratefully</w:t>
      </w:r>
      <w:r w:rsidR="00D50BC9" w:rsidRPr="007A1662">
        <w:rPr>
          <w:rFonts w:ascii="Arial" w:hAnsi="Arial" w:cs="Arial"/>
        </w:rPr>
        <w:t xml:space="preserve"> asks </w:t>
      </w:r>
      <w:r w:rsidR="00D50BC9">
        <w:rPr>
          <w:rFonts w:ascii="Arial" w:hAnsi="Arial" w:cs="Arial"/>
        </w:rPr>
        <w:t>SA2</w:t>
      </w:r>
      <w:r w:rsidR="00D50BC9" w:rsidRPr="007A1662">
        <w:rPr>
          <w:rFonts w:ascii="Arial" w:hAnsi="Arial" w:cs="Arial"/>
        </w:rPr>
        <w:t xml:space="preserve"> to</w:t>
      </w:r>
      <w:r w:rsidR="00D50BC9">
        <w:rPr>
          <w:rFonts w:ascii="Arial" w:hAnsi="Arial" w:cs="Arial"/>
        </w:rPr>
        <w:t xml:space="preserve"> provide responses to the above questions.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B4006FE" w14:textId="7F86C55F" w:rsidR="00EF6F0B" w:rsidRDefault="00EF6F0B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</w:t>
      </w:r>
      <w:r w:rsidR="00D50BC9">
        <w:rPr>
          <w:rFonts w:ascii="Arial" w:hAnsi="Arial" w:cs="Arial"/>
          <w:bCs/>
          <w:lang w:val="fr-FR"/>
        </w:rPr>
        <w:t>102</w:t>
      </w:r>
      <w:r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>28 Jan</w:t>
      </w:r>
      <w:r w:rsidR="00CE00D5">
        <w:rPr>
          <w:rFonts w:ascii="Arial" w:hAnsi="Arial" w:cs="Arial"/>
          <w:bCs/>
          <w:lang w:val="fr-FR"/>
        </w:rPr>
        <w:t xml:space="preserve"> – </w:t>
      </w:r>
      <w:r w:rsidR="00D50BC9">
        <w:rPr>
          <w:rFonts w:ascii="Arial" w:hAnsi="Arial" w:cs="Arial"/>
          <w:bCs/>
          <w:lang w:val="fr-FR"/>
        </w:rPr>
        <w:t>01</w:t>
      </w:r>
      <w:r w:rsidR="00CE00D5">
        <w:rPr>
          <w:rFonts w:ascii="Arial" w:hAnsi="Arial" w:cs="Arial"/>
          <w:bCs/>
          <w:lang w:val="fr-FR"/>
        </w:rPr>
        <w:t xml:space="preserve"> </w:t>
      </w:r>
      <w:r w:rsidR="00D50BC9">
        <w:rPr>
          <w:rFonts w:ascii="Arial" w:hAnsi="Arial" w:cs="Arial"/>
          <w:bCs/>
          <w:lang w:val="fr-FR"/>
        </w:rPr>
        <w:t>Feb 2019</w:t>
      </w:r>
      <w:r w:rsidR="00CE00D5">
        <w:rPr>
          <w:rFonts w:ascii="Arial" w:hAnsi="Arial" w:cs="Arial"/>
          <w:bCs/>
          <w:lang w:val="fr-FR"/>
        </w:rPr>
        <w:tab/>
      </w:r>
      <w:r w:rsidR="00CE00D5"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 xml:space="preserve">Bruges, </w:t>
      </w:r>
      <w:proofErr w:type="spellStart"/>
      <w:r w:rsidR="00D50BC9">
        <w:rPr>
          <w:rFonts w:ascii="Arial" w:hAnsi="Arial" w:cs="Arial"/>
          <w:bCs/>
          <w:lang w:val="fr-FR"/>
        </w:rPr>
        <w:t>Belgium</w:t>
      </w:r>
      <w:proofErr w:type="spellEnd"/>
    </w:p>
    <w:p w14:paraId="22A52FA6" w14:textId="32CCA91F" w:rsidR="00E45DCE" w:rsidRPr="00955A5C" w:rsidRDefault="00E45DCE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lastRenderedPageBreak/>
        <w:t>SA4#10</w:t>
      </w:r>
      <w:r w:rsidR="00D50BC9">
        <w:rPr>
          <w:rFonts w:ascii="Arial" w:hAnsi="Arial" w:cs="Arial"/>
          <w:bCs/>
          <w:lang w:val="fr-FR"/>
        </w:rPr>
        <w:t>3</w:t>
      </w:r>
      <w:r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>8</w:t>
      </w:r>
      <w:r>
        <w:rPr>
          <w:rFonts w:ascii="Arial" w:hAnsi="Arial" w:cs="Arial"/>
          <w:bCs/>
          <w:lang w:val="fr-FR"/>
        </w:rPr>
        <w:t xml:space="preserve"> – 1</w:t>
      </w:r>
      <w:r w:rsidR="00D50BC9">
        <w:rPr>
          <w:rFonts w:ascii="Arial" w:hAnsi="Arial" w:cs="Arial"/>
          <w:bCs/>
          <w:lang w:val="fr-FR"/>
        </w:rPr>
        <w:t>2</w:t>
      </w:r>
      <w:r>
        <w:rPr>
          <w:rFonts w:ascii="Arial" w:hAnsi="Arial" w:cs="Arial"/>
          <w:bCs/>
          <w:lang w:val="fr-FR"/>
        </w:rPr>
        <w:t xml:space="preserve"> </w:t>
      </w:r>
      <w:proofErr w:type="spellStart"/>
      <w:r w:rsidR="00D50BC9">
        <w:rPr>
          <w:rFonts w:ascii="Arial" w:hAnsi="Arial" w:cs="Arial"/>
          <w:bCs/>
          <w:lang w:val="fr-FR"/>
        </w:rPr>
        <w:t>Apr</w:t>
      </w:r>
      <w:proofErr w:type="spellEnd"/>
      <w:r>
        <w:rPr>
          <w:rFonts w:ascii="Arial" w:hAnsi="Arial" w:cs="Arial"/>
          <w:bCs/>
          <w:lang w:val="fr-FR"/>
        </w:rPr>
        <w:t xml:space="preserve"> 201</w:t>
      </w:r>
      <w:r w:rsidR="00D50BC9">
        <w:rPr>
          <w:rFonts w:ascii="Arial" w:hAnsi="Arial" w:cs="Arial"/>
          <w:bCs/>
          <w:lang w:val="fr-FR"/>
        </w:rPr>
        <w:t>9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 xml:space="preserve">Newport Beach, </w:t>
      </w:r>
      <w:r w:rsidR="005E5B16">
        <w:rPr>
          <w:rFonts w:ascii="Arial" w:hAnsi="Arial" w:cs="Arial"/>
          <w:bCs/>
          <w:lang w:val="fr-FR"/>
        </w:rPr>
        <w:t>CA,</w:t>
      </w:r>
      <w:bookmarkStart w:id="0" w:name="_GoBack"/>
      <w:bookmarkEnd w:id="0"/>
      <w:r w:rsidR="005E5B16">
        <w:rPr>
          <w:rFonts w:ascii="Arial" w:hAnsi="Arial" w:cs="Arial"/>
          <w:bCs/>
          <w:lang w:val="fr-FR"/>
        </w:rPr>
        <w:t xml:space="preserve"> </w:t>
      </w:r>
      <w:r w:rsidR="00D50BC9">
        <w:rPr>
          <w:rFonts w:ascii="Arial" w:hAnsi="Arial" w:cs="Arial"/>
          <w:bCs/>
          <w:lang w:val="fr-FR"/>
        </w:rPr>
        <w:t>USA</w:t>
      </w:r>
    </w:p>
    <w:sectPr w:rsidR="00E45DCE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C8526" w14:textId="77777777" w:rsidR="00A03BF6" w:rsidRDefault="00A03BF6">
      <w:r>
        <w:separator/>
      </w:r>
    </w:p>
  </w:endnote>
  <w:endnote w:type="continuationSeparator" w:id="0">
    <w:p w14:paraId="7FA86A0C" w14:textId="77777777" w:rsidR="00A03BF6" w:rsidRDefault="00A03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D7959" w14:textId="77777777" w:rsidR="00A03BF6" w:rsidRDefault="00A03BF6">
      <w:r>
        <w:separator/>
      </w:r>
    </w:p>
  </w:footnote>
  <w:footnote w:type="continuationSeparator" w:id="0">
    <w:p w14:paraId="6A2A7815" w14:textId="77777777" w:rsidR="00A03BF6" w:rsidRDefault="00A03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D136DD"/>
    <w:multiLevelType w:val="hybridMultilevel"/>
    <w:tmpl w:val="DB98EC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402E2"/>
    <w:rsid w:val="00052491"/>
    <w:rsid w:val="00057F23"/>
    <w:rsid w:val="00070EAA"/>
    <w:rsid w:val="00077B33"/>
    <w:rsid w:val="00084F58"/>
    <w:rsid w:val="000949D5"/>
    <w:rsid w:val="000A0016"/>
    <w:rsid w:val="000A22F3"/>
    <w:rsid w:val="000B2104"/>
    <w:rsid w:val="000B2A12"/>
    <w:rsid w:val="000C5920"/>
    <w:rsid w:val="000D6C14"/>
    <w:rsid w:val="000F4DBA"/>
    <w:rsid w:val="000F54DA"/>
    <w:rsid w:val="00102AC8"/>
    <w:rsid w:val="001054CB"/>
    <w:rsid w:val="00107B01"/>
    <w:rsid w:val="0012286D"/>
    <w:rsid w:val="00132FCE"/>
    <w:rsid w:val="00182F24"/>
    <w:rsid w:val="00191B04"/>
    <w:rsid w:val="00195C01"/>
    <w:rsid w:val="001A46E4"/>
    <w:rsid w:val="001B4828"/>
    <w:rsid w:val="001C0484"/>
    <w:rsid w:val="001C37F0"/>
    <w:rsid w:val="00203910"/>
    <w:rsid w:val="002155C4"/>
    <w:rsid w:val="00240CB2"/>
    <w:rsid w:val="00251F80"/>
    <w:rsid w:val="00254B4F"/>
    <w:rsid w:val="00261E90"/>
    <w:rsid w:val="00276AA3"/>
    <w:rsid w:val="00287F60"/>
    <w:rsid w:val="002A041A"/>
    <w:rsid w:val="002A5739"/>
    <w:rsid w:val="002C1560"/>
    <w:rsid w:val="00320079"/>
    <w:rsid w:val="00334EE3"/>
    <w:rsid w:val="00365108"/>
    <w:rsid w:val="0036740B"/>
    <w:rsid w:val="003715A1"/>
    <w:rsid w:val="0037422B"/>
    <w:rsid w:val="0039011D"/>
    <w:rsid w:val="00394AC0"/>
    <w:rsid w:val="0039684A"/>
    <w:rsid w:val="003A1ECB"/>
    <w:rsid w:val="003D6AF9"/>
    <w:rsid w:val="003E0072"/>
    <w:rsid w:val="003E0E4F"/>
    <w:rsid w:val="003F40C8"/>
    <w:rsid w:val="004012BE"/>
    <w:rsid w:val="0041440A"/>
    <w:rsid w:val="00431A07"/>
    <w:rsid w:val="004452C5"/>
    <w:rsid w:val="00463675"/>
    <w:rsid w:val="00470D43"/>
    <w:rsid w:val="0048288B"/>
    <w:rsid w:val="00491297"/>
    <w:rsid w:val="00491725"/>
    <w:rsid w:val="004943E5"/>
    <w:rsid w:val="00496E0E"/>
    <w:rsid w:val="004C3EBC"/>
    <w:rsid w:val="004D2B4B"/>
    <w:rsid w:val="00511D1E"/>
    <w:rsid w:val="005306FE"/>
    <w:rsid w:val="005508AA"/>
    <w:rsid w:val="00557D96"/>
    <w:rsid w:val="005A25DE"/>
    <w:rsid w:val="005A6201"/>
    <w:rsid w:val="005B07D8"/>
    <w:rsid w:val="005B2A0E"/>
    <w:rsid w:val="005B2CEB"/>
    <w:rsid w:val="005B57C5"/>
    <w:rsid w:val="005C235F"/>
    <w:rsid w:val="005C4CCC"/>
    <w:rsid w:val="005E2923"/>
    <w:rsid w:val="005E5306"/>
    <w:rsid w:val="005E5B16"/>
    <w:rsid w:val="005F007B"/>
    <w:rsid w:val="005F22FA"/>
    <w:rsid w:val="006063A7"/>
    <w:rsid w:val="00623A89"/>
    <w:rsid w:val="00624C96"/>
    <w:rsid w:val="00632D2D"/>
    <w:rsid w:val="00637E57"/>
    <w:rsid w:val="00652EF4"/>
    <w:rsid w:val="00653FCB"/>
    <w:rsid w:val="00686362"/>
    <w:rsid w:val="006979E8"/>
    <w:rsid w:val="006A5020"/>
    <w:rsid w:val="006B3A90"/>
    <w:rsid w:val="006C3A8C"/>
    <w:rsid w:val="006C6949"/>
    <w:rsid w:val="006D28BA"/>
    <w:rsid w:val="006D7E6C"/>
    <w:rsid w:val="006E3A06"/>
    <w:rsid w:val="00707DE4"/>
    <w:rsid w:val="00710B72"/>
    <w:rsid w:val="007139BA"/>
    <w:rsid w:val="00732525"/>
    <w:rsid w:val="00743823"/>
    <w:rsid w:val="00753900"/>
    <w:rsid w:val="00756A49"/>
    <w:rsid w:val="007B5868"/>
    <w:rsid w:val="007B6E49"/>
    <w:rsid w:val="007D04D2"/>
    <w:rsid w:val="007D21F0"/>
    <w:rsid w:val="007E26CC"/>
    <w:rsid w:val="007E3BE6"/>
    <w:rsid w:val="007F3835"/>
    <w:rsid w:val="00820A0F"/>
    <w:rsid w:val="00821F60"/>
    <w:rsid w:val="008244FC"/>
    <w:rsid w:val="00837FAE"/>
    <w:rsid w:val="008564A5"/>
    <w:rsid w:val="00870DCE"/>
    <w:rsid w:val="00874B74"/>
    <w:rsid w:val="00895910"/>
    <w:rsid w:val="008C0FBF"/>
    <w:rsid w:val="008D2C08"/>
    <w:rsid w:val="008E0745"/>
    <w:rsid w:val="0091261F"/>
    <w:rsid w:val="00923E7C"/>
    <w:rsid w:val="0092743F"/>
    <w:rsid w:val="00927BAB"/>
    <w:rsid w:val="0093447E"/>
    <w:rsid w:val="00934F5C"/>
    <w:rsid w:val="00936050"/>
    <w:rsid w:val="00955A5C"/>
    <w:rsid w:val="009617A2"/>
    <w:rsid w:val="00972F47"/>
    <w:rsid w:val="00985664"/>
    <w:rsid w:val="009B26AE"/>
    <w:rsid w:val="009C2D8A"/>
    <w:rsid w:val="009D1153"/>
    <w:rsid w:val="009E3379"/>
    <w:rsid w:val="009E392F"/>
    <w:rsid w:val="009F53C9"/>
    <w:rsid w:val="00A03BF6"/>
    <w:rsid w:val="00A11092"/>
    <w:rsid w:val="00A248E5"/>
    <w:rsid w:val="00A53660"/>
    <w:rsid w:val="00A72EC5"/>
    <w:rsid w:val="00A8195A"/>
    <w:rsid w:val="00A94B50"/>
    <w:rsid w:val="00AB3925"/>
    <w:rsid w:val="00AB4F08"/>
    <w:rsid w:val="00AD0B1F"/>
    <w:rsid w:val="00AF3918"/>
    <w:rsid w:val="00B12EF6"/>
    <w:rsid w:val="00B2646C"/>
    <w:rsid w:val="00B45277"/>
    <w:rsid w:val="00B634AE"/>
    <w:rsid w:val="00B757EC"/>
    <w:rsid w:val="00B937AE"/>
    <w:rsid w:val="00BB57DB"/>
    <w:rsid w:val="00BE3915"/>
    <w:rsid w:val="00BF1480"/>
    <w:rsid w:val="00BF352D"/>
    <w:rsid w:val="00BF420F"/>
    <w:rsid w:val="00C107CD"/>
    <w:rsid w:val="00C2733D"/>
    <w:rsid w:val="00C43E0F"/>
    <w:rsid w:val="00C62E21"/>
    <w:rsid w:val="00C63B39"/>
    <w:rsid w:val="00C66BB1"/>
    <w:rsid w:val="00C66EB2"/>
    <w:rsid w:val="00C925C5"/>
    <w:rsid w:val="00CA7044"/>
    <w:rsid w:val="00CD0116"/>
    <w:rsid w:val="00CD626F"/>
    <w:rsid w:val="00CD7D94"/>
    <w:rsid w:val="00CE00D5"/>
    <w:rsid w:val="00D03E0F"/>
    <w:rsid w:val="00D22807"/>
    <w:rsid w:val="00D318AC"/>
    <w:rsid w:val="00D417BE"/>
    <w:rsid w:val="00D41E92"/>
    <w:rsid w:val="00D50BC9"/>
    <w:rsid w:val="00D57342"/>
    <w:rsid w:val="00D647D7"/>
    <w:rsid w:val="00D72E2E"/>
    <w:rsid w:val="00D7722F"/>
    <w:rsid w:val="00D8447F"/>
    <w:rsid w:val="00D911EE"/>
    <w:rsid w:val="00D95800"/>
    <w:rsid w:val="00DA146F"/>
    <w:rsid w:val="00DC1ECF"/>
    <w:rsid w:val="00DE2BD3"/>
    <w:rsid w:val="00E00A0B"/>
    <w:rsid w:val="00E16C30"/>
    <w:rsid w:val="00E45DCE"/>
    <w:rsid w:val="00E5272E"/>
    <w:rsid w:val="00E67125"/>
    <w:rsid w:val="00E75996"/>
    <w:rsid w:val="00E77BCB"/>
    <w:rsid w:val="00E921C5"/>
    <w:rsid w:val="00E942C7"/>
    <w:rsid w:val="00EC09D3"/>
    <w:rsid w:val="00EC77F5"/>
    <w:rsid w:val="00ED46A6"/>
    <w:rsid w:val="00EF6F0B"/>
    <w:rsid w:val="00F03C79"/>
    <w:rsid w:val="00F10287"/>
    <w:rsid w:val="00F1745E"/>
    <w:rsid w:val="00F24E0C"/>
    <w:rsid w:val="00F26D47"/>
    <w:rsid w:val="00F336E4"/>
    <w:rsid w:val="00F33CDD"/>
    <w:rsid w:val="00F46FC3"/>
    <w:rsid w:val="00F47E13"/>
    <w:rsid w:val="00F5529D"/>
    <w:rsid w:val="00F73E29"/>
    <w:rsid w:val="00F8293D"/>
    <w:rsid w:val="00F87C33"/>
    <w:rsid w:val="00F910B8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305FA-A2A7-4796-A0B4-683FC6A30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2895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CLo</cp:lastModifiedBy>
  <cp:revision>3</cp:revision>
  <cp:lastPrinted>2002-04-23T07:10:00Z</cp:lastPrinted>
  <dcterms:created xsi:type="dcterms:W3CDTF">2018-11-22T08:06:00Z</dcterms:created>
  <dcterms:modified xsi:type="dcterms:W3CDTF">2018-11-22T08:15:00Z</dcterms:modified>
  <cp:category/>
</cp:coreProperties>
</file>